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4" w:rsidRDefault="00883632" w:rsidP="000E1A2A">
      <w:pPr>
        <w:pStyle w:val="Heading1"/>
        <w:jc w:val="center"/>
      </w:pPr>
      <w:r>
        <w:t>ZASADY REKRUTACJI DO PUNKTÓW PRZEDSZKOLNYCH FP</w:t>
      </w:r>
    </w:p>
    <w:p w:rsidR="000E1A2A" w:rsidRPr="000E1A2A" w:rsidRDefault="000E1A2A" w:rsidP="000E1A2A"/>
    <w:p w:rsidR="00883632" w:rsidRDefault="00883632">
      <w:r>
        <w:t>PODSTAWOWE ZASADY PRZEBIEGU PROCESU REKRUTACJI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Przedszkole przeprowadza rekrutację dzieci w oparciu o zasadę powszechnej dostępności.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Do przedszkola przyjmowane są dzieci w wieku 3-6 lat.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W uzasadnionych przypadkach za zgodą organu prowadzącego możliwe jest przyjęcie do przedszkola dziecka w wieku 2,5 roku stosownie do wolnych miejsc w przedszkolu.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Liczba miejsc określona w projekcie organizacji jest liczbą maksymalną.</w:t>
      </w:r>
    </w:p>
    <w:p w:rsidR="00883632" w:rsidRDefault="00883632" w:rsidP="00883632">
      <w:r>
        <w:t>KOMISJA REKRUTACYJNA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Postępowanie rekrutacyjne przeprowadza komisja rekrutacyjna, a pracę nadzoruje dyrektor placówki.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skład komisji rekrutacyjnej wchodzi dyrektor wraz z kadrą pedagogiczną.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Do zadań komisji rekrutacyjnej należy: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Ustalenie wyników postępowania rekrutacyjnego i podanie do wiadomości rodzicom dzieci przyjętych i nieprzyjętych do przedszkola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Sporządzenie protokołu rekrutacyjnego.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sprawach spornych decydujący głos ma dyrektor placówki.</w:t>
      </w:r>
    </w:p>
    <w:p w:rsidR="00883632" w:rsidRDefault="00883632" w:rsidP="00883632">
      <w:r>
        <w:t>TERMIN REKRUTACJI</w:t>
      </w:r>
    </w:p>
    <w:p w:rsidR="00883632" w:rsidRDefault="00883632" w:rsidP="00883632">
      <w:pPr>
        <w:pStyle w:val="ListParagraph"/>
        <w:numPr>
          <w:ilvl w:val="0"/>
          <w:numId w:val="4"/>
        </w:numPr>
      </w:pPr>
      <w:r>
        <w:t>Zasadnicza rekrutacja dzieci do przedszkola odbywa się raz w roku od</w:t>
      </w:r>
      <w:r w:rsidR="00E221F3">
        <w:t xml:space="preserve"> </w:t>
      </w:r>
      <w:r w:rsidR="00651B05">
        <w:rPr>
          <w:color w:val="FF0000"/>
        </w:rPr>
        <w:t>1 marca</w:t>
      </w:r>
    </w:p>
    <w:p w:rsidR="00883632" w:rsidRDefault="00883632" w:rsidP="00883632">
      <w:pPr>
        <w:pStyle w:val="ListParagraph"/>
        <w:numPr>
          <w:ilvl w:val="0"/>
          <w:numId w:val="5"/>
        </w:numPr>
      </w:pPr>
      <w:r>
        <w:t>Nabór dzieci do przedszkola</w:t>
      </w:r>
      <w:r w:rsidR="00E221F3">
        <w:t xml:space="preserve"> odbywa się na podstawie złożonej przez rodziców (prawnych opiekunów) „karty zgłoszenia dziecka” w terminie od </w:t>
      </w:r>
      <w:r w:rsidR="00651B05">
        <w:rPr>
          <w:color w:val="FF0000"/>
        </w:rPr>
        <w:t>1 marca do 14 marca</w:t>
      </w:r>
      <w:r w:rsidR="00E221F3">
        <w:rPr>
          <w:color w:val="FF0000"/>
        </w:rPr>
        <w:t xml:space="preserve">, </w:t>
      </w:r>
      <w:r w:rsidR="00E221F3">
        <w:t>którą można pobrać ze strony internetowej przedszkola lub osobiście od dyrektora punktu przedszkolnego</w:t>
      </w:r>
      <w:r w:rsidR="0001150A">
        <w:t>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Karty zgłoszeń przyjmowane są bez względu na liczbę miejsc w przedszkolu.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Kiedy nie ma nadwyżki zgłoszonych dzieci w stosunku do liczby miejsc w przedszkolu, dyrektor przyjmuje wszystkie dzieci,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W przypadku większej ilości zgłoszeń niż miejsc, o przyjęciu dziecka decyduje kolejność składania kart zgłoszeń,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Dzieci, które nie zostały przyjęte do przedszkola w pierwszym terminie zostają wpisane na listę rezerwową. Mogą zostać przyjęte do przedszkola w sytuacji rezygnacji osoby przyjętej z pierwszej listy.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 xml:space="preserve">Od </w:t>
      </w:r>
      <w:r w:rsidR="00651B05">
        <w:rPr>
          <w:color w:val="FF0000"/>
        </w:rPr>
        <w:t>20 marca</w:t>
      </w:r>
      <w:bookmarkStart w:id="0" w:name="_GoBack"/>
      <w:bookmarkEnd w:id="0"/>
      <w:r>
        <w:rPr>
          <w:color w:val="FF0000"/>
        </w:rPr>
        <w:t xml:space="preserve"> </w:t>
      </w:r>
      <w:r w:rsidR="00C20481">
        <w:t>b.r. obowiązkiem komisji rekrutacyjnej jest poinformowanie rodziców w formie elektronicznej o przyjęciu dziecka do przedszkola na nowy rok szkolny,</w:t>
      </w:r>
    </w:p>
    <w:p w:rsidR="00C20481" w:rsidRDefault="00C20481" w:rsidP="00883632">
      <w:pPr>
        <w:pStyle w:val="ListParagraph"/>
        <w:numPr>
          <w:ilvl w:val="0"/>
          <w:numId w:val="5"/>
        </w:numPr>
      </w:pPr>
      <w:r>
        <w:t>W przypadku nie przyjęcia dziecka do przedszkola, rodzice</w:t>
      </w:r>
      <w:r w:rsidR="00853C85">
        <w:t xml:space="preserve"> mają prawo do odwołania się do dyrektora na piśmie w ciągu 7 dni od daty ogłoszenia wyników rekrutacji,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O wyniku odwołania, komisja rekrutacyjna zawiadamia zainteresowanych pisemnie w terminie 14 dni od daty złożenia odwołania,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Decyzja dyrektora ma charakter ostateczny.</w:t>
      </w:r>
    </w:p>
    <w:p w:rsidR="00853C85" w:rsidRDefault="00853C85" w:rsidP="00853C85">
      <w:pPr>
        <w:pStyle w:val="ListParagraph"/>
        <w:numPr>
          <w:ilvl w:val="0"/>
          <w:numId w:val="4"/>
        </w:numPr>
      </w:pPr>
      <w:r>
        <w:lastRenderedPageBreak/>
        <w:t>W przypadku wolnych miejsc w przedszkolu w ciągu roku szkolnego, rekrutacja prowadzona jest na bieżąco z uwzględnieniem w pierwszej kolejności listy rezerwowej.</w:t>
      </w:r>
    </w:p>
    <w:p w:rsidR="00853C85" w:rsidRDefault="00853C85" w:rsidP="00853C85">
      <w:r>
        <w:t>SZCZEGÓŁOWE KRYTERIA</w:t>
      </w:r>
    </w:p>
    <w:p w:rsidR="00853C85" w:rsidRDefault="00853C85" w:rsidP="00853C85">
      <w:pPr>
        <w:pStyle w:val="ListParagraph"/>
        <w:numPr>
          <w:ilvl w:val="0"/>
          <w:numId w:val="6"/>
        </w:numPr>
      </w:pPr>
      <w:r>
        <w:t>W sytuacji kiedy jest zgłoszona większa liczba dzieci niż miejsc w przedszkolu</w:t>
      </w:r>
      <w:r w:rsidR="00402CAF">
        <w:t>, komisja rekrutacyjna stosuje szczegółowe kryteria przyjęcia dzieci do przedszkola. W pierwszej kolejności przyjmowane są dzieci: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Dzieci pracowników przedszkola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Które w poprzednim roku szkolnych uczęszczały do punktów przedszkolnych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Które zostały zapisane w latach 2015-2017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Pracowników firmy Future Processing sp. Z o. o.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W innym przypadku decyduje kolejność składania kart zgłoszeń.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>Rodzice dzieci przyjętych na nowy rok szkolny zobowiązani są do podpisania umowy świadczenia usług do 25 czerwca w przedszkolu.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 xml:space="preserve">Nie podpisanie umowy w wyżej wymienionym terminie traktowane będzie </w:t>
      </w:r>
      <w:r w:rsidR="00633C30">
        <w:t>jako rezygnacja z ubiegania się o miejsce w przedszkolu i automatyczne przeniesienie dziecka na listę rezerwową dzieci przyjętych na nowy rok szkolny.</w:t>
      </w:r>
    </w:p>
    <w:p w:rsidR="00633C30" w:rsidRDefault="00633C30" w:rsidP="00402CAF">
      <w:pPr>
        <w:pStyle w:val="ListParagraph"/>
        <w:numPr>
          <w:ilvl w:val="0"/>
          <w:numId w:val="6"/>
        </w:numPr>
      </w:pPr>
      <w:r>
        <w:t>Dane podane przez rodziców (opiekunów prawnych) będą wykorzystane tylko i wyłącznie do procesu rekrutacji.</w:t>
      </w:r>
    </w:p>
    <w:p w:rsidR="00883632" w:rsidRDefault="00883632" w:rsidP="00883632"/>
    <w:sectPr w:rsidR="0088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044"/>
    <w:multiLevelType w:val="hybridMultilevel"/>
    <w:tmpl w:val="73BC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D37"/>
    <w:multiLevelType w:val="hybridMultilevel"/>
    <w:tmpl w:val="80A81CB8"/>
    <w:lvl w:ilvl="0" w:tplc="E6E0A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73D8"/>
    <w:multiLevelType w:val="hybridMultilevel"/>
    <w:tmpl w:val="D4BE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34C"/>
    <w:multiLevelType w:val="hybridMultilevel"/>
    <w:tmpl w:val="B73A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365"/>
    <w:multiLevelType w:val="hybridMultilevel"/>
    <w:tmpl w:val="CACC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3BB4"/>
    <w:multiLevelType w:val="hybridMultilevel"/>
    <w:tmpl w:val="15D88664"/>
    <w:lvl w:ilvl="0" w:tplc="F9D28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A24BE"/>
    <w:multiLevelType w:val="hybridMultilevel"/>
    <w:tmpl w:val="BDD2B86A"/>
    <w:lvl w:ilvl="0" w:tplc="DF6A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32"/>
    <w:rsid w:val="0001150A"/>
    <w:rsid w:val="000E1A2A"/>
    <w:rsid w:val="00402CAF"/>
    <w:rsid w:val="00633C30"/>
    <w:rsid w:val="00651B05"/>
    <w:rsid w:val="00853C85"/>
    <w:rsid w:val="00883632"/>
    <w:rsid w:val="008C399C"/>
    <w:rsid w:val="00C20481"/>
    <w:rsid w:val="00E221F3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C012"/>
  <w15:docId w15:val="{65BE8224-EB8A-412D-A252-417B5C8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2</cp:revision>
  <dcterms:created xsi:type="dcterms:W3CDTF">2018-01-31T12:32:00Z</dcterms:created>
  <dcterms:modified xsi:type="dcterms:W3CDTF">2018-01-31T12:32:00Z</dcterms:modified>
</cp:coreProperties>
</file>